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7" w:rsidRDefault="009D12D7" w:rsidP="009D12D7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霸州市胜芳建设局</w:t>
      </w:r>
    </w:p>
    <w:p w:rsidR="009D12D7" w:rsidRDefault="009D12D7" w:rsidP="009D12D7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2016年部门决算公开目录</w:t>
      </w:r>
    </w:p>
    <w:p w:rsidR="00B33778" w:rsidRDefault="00B33778">
      <w:pPr>
        <w:ind w:firstLine="880"/>
        <w:rPr>
          <w:rFonts w:ascii="黑体" w:eastAsia="黑体" w:hAnsi="黑体"/>
          <w:szCs w:val="32"/>
        </w:rPr>
      </w:pPr>
    </w:p>
    <w:p w:rsidR="00B33778" w:rsidRDefault="00917F1B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  霸州市胜芳建设局部门概况</w:t>
      </w:r>
    </w:p>
    <w:p w:rsidR="00B33778" w:rsidRDefault="00917F1B" w:rsidP="00B33778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B33778" w:rsidRDefault="00FE57A2" w:rsidP="00B33778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</w:t>
      </w:r>
      <w:r w:rsidR="00917F1B">
        <w:rPr>
          <w:rFonts w:ascii="仿宋_GB2312" w:eastAsia="仿宋_GB2312" w:hAnsi="仿宋_GB2312" w:hint="eastAsia"/>
          <w:sz w:val="32"/>
          <w:szCs w:val="32"/>
        </w:rPr>
        <w:t>算单位构成</w:t>
      </w:r>
    </w:p>
    <w:p w:rsidR="00B33778" w:rsidRDefault="00917F1B">
      <w:pPr>
        <w:ind w:firstLineChars="200"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霸州市胜芳建设局</w:t>
      </w:r>
      <w:r w:rsidR="00FE57A2">
        <w:rPr>
          <w:rFonts w:ascii="黑体" w:eastAsia="黑体" w:hAnsi="黑体" w:hint="eastAsia"/>
          <w:sz w:val="32"/>
          <w:szCs w:val="32"/>
        </w:rPr>
        <w:t>2016</w:t>
      </w:r>
      <w:r w:rsidR="007B0E43">
        <w:rPr>
          <w:rFonts w:ascii="黑体" w:eastAsia="黑体" w:hAnsi="黑体" w:hint="eastAsia"/>
          <w:sz w:val="32"/>
          <w:szCs w:val="32"/>
        </w:rPr>
        <w:t>年度部门</w:t>
      </w:r>
      <w:r w:rsidR="00FE57A2">
        <w:rPr>
          <w:rFonts w:ascii="黑体" w:eastAsia="黑体" w:hAnsi="黑体" w:hint="eastAsia"/>
          <w:sz w:val="32"/>
          <w:szCs w:val="32"/>
        </w:rPr>
        <w:t>决</w:t>
      </w:r>
      <w:r>
        <w:rPr>
          <w:rFonts w:ascii="黑体" w:eastAsia="黑体" w:hAnsi="黑体" w:hint="eastAsia"/>
          <w:sz w:val="32"/>
          <w:szCs w:val="32"/>
        </w:rPr>
        <w:t>算报表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收入支出决算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收入决算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支出决算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入</w:t>
      </w:r>
      <w:r>
        <w:rPr>
          <w:rFonts w:ascii="仿宋_GB2312" w:eastAsia="仿宋_GB2312" w:hAnsi="仿宋_GB2312" w:cs="仿宋_GB2312" w:hint="eastAsia"/>
          <w:sz w:val="32"/>
          <w:szCs w:val="32"/>
        </w:rPr>
        <w:t>支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出决算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五、一般公共预算财政拨款支出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六、一般公共预算财政拨款基本支出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七、政府性基金预算财政拨款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八、国有资本经营预算财政拨款支出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决算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B33778" w:rsidRDefault="00917F1B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“三公”经费</w:t>
      </w:r>
      <w:r w:rsidR="00F35312">
        <w:rPr>
          <w:rFonts w:ascii="仿宋_GB2312" w:eastAsia="仿宋_GB2312" w:hAnsi="仿宋_GB2312" w:cs="仿宋_GB2312" w:hint="eastAsia"/>
          <w:sz w:val="32"/>
          <w:szCs w:val="32"/>
        </w:rPr>
        <w:t>及相关信息统计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35312" w:rsidRDefault="00F35312">
      <w:pPr>
        <w:ind w:firstLineChars="400" w:firstLine="12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十、政府采购情况表</w:t>
      </w:r>
    </w:p>
    <w:p w:rsidR="00B33778" w:rsidRDefault="00917F1B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霸州市胜芳建设局</w:t>
      </w:r>
      <w:r w:rsidR="00F35312">
        <w:rPr>
          <w:rFonts w:ascii="黑体" w:eastAsia="黑体" w:hAnsi="黑体" w:hint="eastAsia"/>
          <w:sz w:val="32"/>
          <w:szCs w:val="32"/>
        </w:rPr>
        <w:t>2016年度部门决</w:t>
      </w:r>
      <w:r>
        <w:rPr>
          <w:rFonts w:ascii="黑体" w:eastAsia="黑体" w:hAnsi="黑体" w:hint="eastAsia"/>
          <w:sz w:val="32"/>
          <w:szCs w:val="32"/>
        </w:rPr>
        <w:t>算情况说明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三、支出决算情况说明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四、财政拨款收入支出决算总体情况说明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五、“三公”经费支出决算情况说明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  <w:bookmarkStart w:id="0" w:name="_GoBack"/>
      <w:bookmarkEnd w:id="0"/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535D53" w:rsidRDefault="00535D53" w:rsidP="00535D53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B33778" w:rsidRDefault="00917F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501366" w:rsidRPr="00501366" w:rsidRDefault="00501366" w:rsidP="0050136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50136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基本支出</w:t>
      </w:r>
    </w:p>
    <w:p w:rsidR="00B33778" w:rsidRPr="00286A27" w:rsidRDefault="00501366" w:rsidP="00286A2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项目支出</w:t>
      </w:r>
    </w:p>
    <w:sectPr w:rsidR="00B33778" w:rsidRPr="00286A27" w:rsidSect="00B3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A6" w:rsidRDefault="00425EA6" w:rsidP="00FE57A2">
      <w:r>
        <w:separator/>
      </w:r>
    </w:p>
  </w:endnote>
  <w:endnote w:type="continuationSeparator" w:id="0">
    <w:p w:rsidR="00425EA6" w:rsidRDefault="00425EA6" w:rsidP="00FE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A6" w:rsidRDefault="00425EA6" w:rsidP="00FE57A2">
      <w:r>
        <w:separator/>
      </w:r>
    </w:p>
  </w:footnote>
  <w:footnote w:type="continuationSeparator" w:id="0">
    <w:p w:rsidR="00425EA6" w:rsidRDefault="00425EA6" w:rsidP="00FE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8AB"/>
    <w:multiLevelType w:val="hybridMultilevel"/>
    <w:tmpl w:val="B1069F20"/>
    <w:lvl w:ilvl="0" w:tplc="4A96D26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D702AB"/>
    <w:rsid w:val="000B0EC1"/>
    <w:rsid w:val="00230363"/>
    <w:rsid w:val="00286A27"/>
    <w:rsid w:val="00425EA6"/>
    <w:rsid w:val="004A2D0E"/>
    <w:rsid w:val="00501366"/>
    <w:rsid w:val="00535D53"/>
    <w:rsid w:val="005B4E8E"/>
    <w:rsid w:val="00605977"/>
    <w:rsid w:val="007B0E43"/>
    <w:rsid w:val="008D7E9C"/>
    <w:rsid w:val="00917F1B"/>
    <w:rsid w:val="009D12D7"/>
    <w:rsid w:val="009D3CA6"/>
    <w:rsid w:val="00B33778"/>
    <w:rsid w:val="00BE762C"/>
    <w:rsid w:val="00E55FCC"/>
    <w:rsid w:val="00F35312"/>
    <w:rsid w:val="00F70953"/>
    <w:rsid w:val="00FB3315"/>
    <w:rsid w:val="00FE57A2"/>
    <w:rsid w:val="2F406937"/>
    <w:rsid w:val="49D702AB"/>
    <w:rsid w:val="71B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57A2"/>
    <w:rPr>
      <w:kern w:val="2"/>
      <w:sz w:val="18"/>
      <w:szCs w:val="18"/>
    </w:rPr>
  </w:style>
  <w:style w:type="paragraph" w:styleId="a4">
    <w:name w:val="footer"/>
    <w:basedOn w:val="a"/>
    <w:link w:val="Char0"/>
    <w:rsid w:val="00FE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57A2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86A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44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XTJY</cp:lastModifiedBy>
  <cp:revision>9</cp:revision>
  <dcterms:created xsi:type="dcterms:W3CDTF">2017-10-30T07:03:00Z</dcterms:created>
  <dcterms:modified xsi:type="dcterms:W3CDTF">2017-11-02T09:39:00Z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